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C1" w:rsidRPr="000114A4" w:rsidRDefault="009E31C1" w:rsidP="009E31C1"/>
    <w:p w:rsidR="009315A3" w:rsidRPr="0037060A" w:rsidRDefault="009315A3" w:rsidP="005E0EDB">
      <w:pPr>
        <w:tabs>
          <w:tab w:val="left" w:pos="8168"/>
        </w:tabs>
        <w:ind w:left="-900" w:right="-900"/>
        <w:jc w:val="center"/>
        <w:rPr>
          <w:rFonts w:ascii="Calibri" w:hAnsi="Calibri"/>
          <w:b/>
          <w:sz w:val="32"/>
          <w:szCs w:val="32"/>
        </w:rPr>
      </w:pPr>
      <w:r w:rsidRPr="0037060A">
        <w:rPr>
          <w:rFonts w:ascii="Calibri" w:hAnsi="Calibri"/>
          <w:b/>
          <w:sz w:val="32"/>
          <w:szCs w:val="32"/>
        </w:rPr>
        <w:t>Advance Care Planning (ACP)</w:t>
      </w:r>
    </w:p>
    <w:p w:rsidR="009315A3" w:rsidRPr="007C393F" w:rsidRDefault="007C393F" w:rsidP="007C393F">
      <w:pPr>
        <w:ind w:left="-900" w:right="-900"/>
        <w:jc w:val="center"/>
        <w:rPr>
          <w:rFonts w:ascii="Arial" w:hAnsi="Arial"/>
        </w:rPr>
      </w:pPr>
      <w:r>
        <w:rPr>
          <w:rFonts w:ascii="Calibri" w:hAnsi="Calibri"/>
          <w:b/>
          <w:sz w:val="32"/>
          <w:szCs w:val="32"/>
        </w:rPr>
        <w:t>Medical Assistant Class</w:t>
      </w:r>
    </w:p>
    <w:tbl>
      <w:tblPr>
        <w:tblW w:w="10170" w:type="dxa"/>
        <w:tblInd w:w="-270" w:type="dxa"/>
        <w:tblLayout w:type="fixed"/>
        <w:tblLook w:val="01E0" w:firstRow="1" w:lastRow="1" w:firstColumn="1" w:lastColumn="1" w:noHBand="0" w:noVBand="0"/>
      </w:tblPr>
      <w:tblGrid>
        <w:gridCol w:w="10170"/>
      </w:tblGrid>
      <w:tr w:rsidR="009315A3" w:rsidRPr="00886A44" w:rsidTr="00203444">
        <w:trPr>
          <w:trHeight w:val="4985"/>
        </w:trPr>
        <w:tc>
          <w:tcPr>
            <w:tcW w:w="10170" w:type="dxa"/>
            <w:shd w:val="clear" w:color="auto" w:fill="auto"/>
          </w:tcPr>
          <w:p w:rsidR="009315A3" w:rsidRPr="009315A3" w:rsidRDefault="009315A3" w:rsidP="008B666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315A3" w:rsidRPr="006B69A7" w:rsidRDefault="00203444" w:rsidP="008B666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This class</w:t>
            </w:r>
            <w:r w:rsidR="009315A3" w:rsidRPr="006B69A7">
              <w:rPr>
                <w:rFonts w:asciiTheme="minorHAnsi" w:hAnsiTheme="minorHAnsi"/>
              </w:rPr>
              <w:t xml:space="preserve"> is </w:t>
            </w:r>
            <w:r w:rsidR="007C393F" w:rsidRPr="006B69A7">
              <w:rPr>
                <w:rFonts w:asciiTheme="minorHAnsi" w:hAnsiTheme="minorHAnsi"/>
              </w:rPr>
              <w:t xml:space="preserve">offered for medical assistants </w:t>
            </w:r>
            <w:r w:rsidR="009315A3" w:rsidRPr="006B69A7">
              <w:rPr>
                <w:rFonts w:asciiTheme="minorHAnsi" w:hAnsiTheme="minorHAnsi"/>
              </w:rPr>
              <w:t>and other clinicians</w:t>
            </w:r>
            <w:r>
              <w:rPr>
                <w:rFonts w:asciiTheme="minorHAnsi" w:hAnsiTheme="minorHAnsi"/>
              </w:rPr>
              <w:t xml:space="preserve"> to promote ACP introductions and will review key elements and processes related to ACP, advance directives and </w:t>
            </w:r>
            <w:r w:rsidR="007C393F" w:rsidRPr="006B69A7">
              <w:rPr>
                <w:rFonts w:asciiTheme="minorHAnsi" w:hAnsiTheme="minorHAnsi"/>
              </w:rPr>
              <w:t xml:space="preserve">Provider Orders Life-Sustaining Treatment </w:t>
            </w:r>
            <w:r w:rsidR="00220F7C" w:rsidRPr="006B69A7">
              <w:rPr>
                <w:rFonts w:asciiTheme="minorHAnsi" w:hAnsiTheme="minorHAnsi"/>
              </w:rPr>
              <w:t>(POLST)</w:t>
            </w:r>
            <w:r>
              <w:rPr>
                <w:rFonts w:asciiTheme="minorHAnsi" w:hAnsiTheme="minorHAnsi"/>
              </w:rPr>
              <w:t xml:space="preserve"> in the clinic. </w:t>
            </w:r>
          </w:p>
          <w:p w:rsidR="009315A3" w:rsidRPr="006B69A7" w:rsidRDefault="009315A3" w:rsidP="008B666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9315A3" w:rsidRPr="006B69A7" w:rsidRDefault="009315A3" w:rsidP="008B6661">
            <w:pPr>
              <w:rPr>
                <w:rFonts w:eastAsia="Calibri" w:cstheme="minorHAnsi"/>
              </w:rPr>
            </w:pPr>
            <w:r w:rsidRPr="006B69A7">
              <w:rPr>
                <w:rFonts w:eastAsia="Calibri" w:cstheme="minorHAnsi"/>
              </w:rPr>
              <w:t>Course Objectives:</w:t>
            </w:r>
          </w:p>
          <w:p w:rsidR="00203444" w:rsidRPr="00203444" w:rsidRDefault="00203444" w:rsidP="00203444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</w:rPr>
            </w:pPr>
            <w:r w:rsidRPr="00203444">
              <w:rPr>
                <w:rFonts w:eastAsia="Times New Roman" w:cs="Arial"/>
              </w:rPr>
              <w:t>Apply ACP resources to promote advance care planning discussions</w:t>
            </w:r>
          </w:p>
          <w:p w:rsidR="00203444" w:rsidRPr="00203444" w:rsidRDefault="00203444" w:rsidP="00203444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</w:rPr>
            </w:pPr>
            <w:r w:rsidRPr="00203444">
              <w:rPr>
                <w:rFonts w:eastAsia="Times New Roman" w:cs="Arial"/>
              </w:rPr>
              <w:t>Promote patients’ knowledge of advance directives including health care power of attorney designation</w:t>
            </w:r>
          </w:p>
          <w:p w:rsidR="009315A3" w:rsidRPr="006B69A7" w:rsidRDefault="009315A3" w:rsidP="009315A3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</w:rPr>
            </w:pPr>
            <w:r w:rsidRPr="006B69A7">
              <w:rPr>
                <w:rFonts w:eastAsia="Times New Roman" w:cs="Arial"/>
              </w:rPr>
              <w:t xml:space="preserve">Describe the </w:t>
            </w:r>
            <w:r w:rsidR="00220F7C" w:rsidRPr="006B69A7">
              <w:rPr>
                <w:rFonts w:eastAsia="Times New Roman" w:cs="Arial"/>
              </w:rPr>
              <w:t xml:space="preserve">differences between the an Advance Directive and Provider Order for Life-Sustaining Treatment </w:t>
            </w:r>
            <w:r w:rsidR="00301A78" w:rsidRPr="006B69A7">
              <w:rPr>
                <w:rFonts w:eastAsia="Times New Roman" w:cs="Arial"/>
              </w:rPr>
              <w:t>(POLST)</w:t>
            </w:r>
            <w:r w:rsidR="00203444">
              <w:rPr>
                <w:rFonts w:eastAsia="Times New Roman" w:cs="Arial"/>
              </w:rPr>
              <w:t xml:space="preserve"> and implement correct documentation of these documents</w:t>
            </w:r>
          </w:p>
          <w:p w:rsidR="009315A3" w:rsidRPr="006B69A7" w:rsidRDefault="009315A3" w:rsidP="009315A3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</w:rPr>
            </w:pPr>
            <w:r w:rsidRPr="006B69A7">
              <w:rPr>
                <w:rFonts w:eastAsia="Times New Roman" w:cs="Arial"/>
              </w:rPr>
              <w:t>I</w:t>
            </w:r>
            <w:r w:rsidR="00220F7C" w:rsidRPr="006B69A7">
              <w:rPr>
                <w:rFonts w:eastAsia="Times New Roman" w:cs="Arial"/>
              </w:rPr>
              <w:t>dentify ways to standardize ACP processes in the clinic</w:t>
            </w:r>
          </w:p>
          <w:p w:rsidR="009315A3" w:rsidRDefault="009315A3" w:rsidP="008B666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B69A7" w:rsidRPr="009315A3" w:rsidRDefault="006B69A7" w:rsidP="008B666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315A3" w:rsidRPr="006B69A7" w:rsidRDefault="00DE05C9" w:rsidP="008B666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6B69A7">
              <w:rPr>
                <w:rFonts w:asciiTheme="minorHAnsi" w:hAnsiTheme="minorHAnsi"/>
                <w:b/>
              </w:rPr>
              <w:t xml:space="preserve">Hawai‘i Pacific Health </w:t>
            </w:r>
            <w:r w:rsidR="00721C89">
              <w:rPr>
                <w:rFonts w:asciiTheme="minorHAnsi" w:hAnsiTheme="minorHAnsi"/>
                <w:b/>
              </w:rPr>
              <w:t xml:space="preserve">- </w:t>
            </w:r>
            <w:r w:rsidR="009315A3" w:rsidRPr="006B69A7">
              <w:rPr>
                <w:rFonts w:asciiTheme="minorHAnsi" w:hAnsiTheme="minorHAnsi"/>
                <w:b/>
              </w:rPr>
              <w:t>Learning Resource Center, Room 101</w:t>
            </w:r>
          </w:p>
          <w:p w:rsidR="009315A3" w:rsidRPr="006B69A7" w:rsidRDefault="009315A3" w:rsidP="005E0ED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6B69A7">
              <w:rPr>
                <w:rFonts w:asciiTheme="minorHAnsi" w:hAnsiTheme="minorHAnsi"/>
              </w:rPr>
              <w:t>793 S Hotel Street</w:t>
            </w:r>
            <w:r w:rsidR="005E0EDB" w:rsidRPr="006B69A7">
              <w:rPr>
                <w:rFonts w:asciiTheme="minorHAnsi" w:hAnsiTheme="minorHAnsi"/>
              </w:rPr>
              <w:t xml:space="preserve"> </w:t>
            </w:r>
            <w:r w:rsidRPr="006B69A7">
              <w:rPr>
                <w:rFonts w:asciiTheme="minorHAnsi" w:hAnsiTheme="minorHAnsi"/>
              </w:rPr>
              <w:t>(</w:t>
            </w:r>
            <w:r w:rsidRPr="006B69A7">
              <w:rPr>
                <w:rFonts w:asciiTheme="minorHAnsi" w:hAnsiTheme="minorHAnsi"/>
                <w:i/>
              </w:rPr>
              <w:t>Next to Straub Medical Center</w:t>
            </w:r>
            <w:r w:rsidRPr="006B69A7">
              <w:rPr>
                <w:rFonts w:asciiTheme="minorHAnsi" w:hAnsiTheme="minorHAnsi"/>
              </w:rPr>
              <w:t>)</w:t>
            </w:r>
          </w:p>
          <w:p w:rsidR="006B69A7" w:rsidRDefault="00721C89" w:rsidP="006B69A7">
            <w:pPr>
              <w:pStyle w:val="NormalWeb"/>
              <w:spacing w:before="60" w:beforeAutospacing="0" w:after="0" w:afterAutospacing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Select </w:t>
            </w:r>
            <w:r w:rsidRPr="00721C89">
              <w:rPr>
                <w:rFonts w:asciiTheme="minorHAnsi" w:hAnsiTheme="minorHAnsi"/>
                <w:b/>
                <w:u w:val="single"/>
              </w:rPr>
              <w:t>one</w:t>
            </w:r>
            <w:r>
              <w:rPr>
                <w:rFonts w:asciiTheme="minorHAnsi" w:hAnsiTheme="minorHAnsi"/>
              </w:rPr>
              <w:t xml:space="preserve"> date to attend: </w:t>
            </w:r>
          </w:p>
          <w:p w:rsidR="00721C89" w:rsidRPr="006B69A7" w:rsidRDefault="00721C89" w:rsidP="006B69A7">
            <w:pPr>
              <w:pStyle w:val="NormalWeb"/>
              <w:spacing w:before="60" w:beforeAutospacing="0" w:after="0" w:afterAutospacing="0"/>
              <w:jc w:val="center"/>
              <w:rPr>
                <w:rFonts w:asciiTheme="minorHAnsi" w:hAnsiTheme="minorHAnsi"/>
              </w:rPr>
            </w:pPr>
          </w:p>
          <w:tbl>
            <w:tblPr>
              <w:tblStyle w:val="TableGrid"/>
              <w:tblW w:w="10658" w:type="dxa"/>
              <w:tblInd w:w="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58"/>
            </w:tblGrid>
            <w:tr w:rsidR="006B69A7" w:rsidRPr="00721C89" w:rsidTr="00721C89">
              <w:trPr>
                <w:trHeight w:val="414"/>
              </w:trPr>
              <w:tc>
                <w:tcPr>
                  <w:tcW w:w="10658" w:type="dxa"/>
                </w:tcPr>
                <w:tbl>
                  <w:tblPr>
                    <w:tblStyle w:val="TableGrid"/>
                    <w:tblW w:w="10430" w:type="dxa"/>
                    <w:tblInd w:w="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04"/>
                    <w:gridCol w:w="5526"/>
                  </w:tblGrid>
                  <w:tr w:rsidR="00721C89" w:rsidRPr="00721C89" w:rsidTr="00721C89">
                    <w:trPr>
                      <w:trHeight w:val="330"/>
                    </w:trPr>
                    <w:tc>
                      <w:tcPr>
                        <w:tcW w:w="4904" w:type="dxa"/>
                      </w:tcPr>
                      <w:p w:rsidR="00721C89" w:rsidRPr="00721C89" w:rsidRDefault="00721C89" w:rsidP="00721C89">
                        <w:pPr>
                          <w:pStyle w:val="NormalWeb"/>
                          <w:spacing w:before="60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March - Wednesday, 3/14</w:t>
                        </w:r>
                        <w:r w:rsidRPr="00721C89">
                          <w:rPr>
                            <w:rFonts w:asciiTheme="minorHAnsi" w:hAnsiTheme="minorHAnsi"/>
                            <w:b/>
                          </w:rPr>
                          <w:t>/3018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from 0800 - 120</w:t>
                        </w:r>
                        <w:r w:rsidRPr="00721C89">
                          <w:rPr>
                            <w:rFonts w:asciiTheme="minorHAnsi" w:hAnsiTheme="minorHAnsi"/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5526" w:type="dxa"/>
                      </w:tcPr>
                      <w:p w:rsidR="00721C89" w:rsidRPr="00721C89" w:rsidRDefault="00721C89" w:rsidP="00721C89">
                        <w:pPr>
                          <w:pStyle w:val="NormalWeb"/>
                          <w:spacing w:before="60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September – Friday, 9/7</w:t>
                        </w:r>
                        <w:r w:rsidRPr="00721C89">
                          <w:rPr>
                            <w:rFonts w:asciiTheme="minorHAnsi" w:hAnsiTheme="minorHAnsi"/>
                            <w:b/>
                          </w:rPr>
                          <w:t>/2018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from 0800 – 120</w:t>
                        </w:r>
                        <w:r w:rsidRPr="00721C89">
                          <w:rPr>
                            <w:rFonts w:asciiTheme="minorHAnsi" w:hAnsiTheme="minorHAnsi"/>
                            <w:b/>
                          </w:rPr>
                          <w:t>0</w:t>
                        </w:r>
                      </w:p>
                    </w:tc>
                  </w:tr>
                  <w:tr w:rsidR="00721C89" w:rsidRPr="00721C89" w:rsidTr="00721C89">
                    <w:trPr>
                      <w:trHeight w:val="330"/>
                    </w:trPr>
                    <w:tc>
                      <w:tcPr>
                        <w:tcW w:w="4904" w:type="dxa"/>
                      </w:tcPr>
                      <w:p w:rsidR="00721C89" w:rsidRPr="00721C89" w:rsidRDefault="00721C89" w:rsidP="00721C89">
                        <w:pPr>
                          <w:pStyle w:val="NormalWeb"/>
                          <w:spacing w:before="60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June – Tuesday, 6/5</w:t>
                        </w:r>
                        <w:r w:rsidRPr="00721C89">
                          <w:rPr>
                            <w:rFonts w:asciiTheme="minorHAnsi" w:hAnsiTheme="minorHAnsi"/>
                            <w:b/>
                          </w:rPr>
                          <w:t>/2018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from 0800 - 120</w:t>
                        </w:r>
                        <w:r w:rsidRPr="00721C89">
                          <w:rPr>
                            <w:rFonts w:asciiTheme="minorHAnsi" w:hAnsiTheme="minorHAnsi"/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5526" w:type="dxa"/>
                      </w:tcPr>
                      <w:p w:rsidR="00721C89" w:rsidRPr="00721C89" w:rsidRDefault="00721C89" w:rsidP="00721C89">
                        <w:pPr>
                          <w:pStyle w:val="NormalWeb"/>
                          <w:spacing w:before="60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December – Wednesday</w:t>
                        </w:r>
                        <w:r w:rsidRPr="00721C89">
                          <w:rPr>
                            <w:rFonts w:asciiTheme="minorHAnsi" w:hAnsiTheme="minorHAnsi"/>
                            <w:b/>
                          </w:rPr>
                          <w:t xml:space="preserve">, 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>12/5</w:t>
                        </w:r>
                        <w:r w:rsidRPr="00721C89">
                          <w:rPr>
                            <w:rFonts w:asciiTheme="minorHAnsi" w:hAnsiTheme="minorHAnsi"/>
                            <w:b/>
                          </w:rPr>
                          <w:t>/2018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from 0800 - 120</w:t>
                        </w:r>
                        <w:r w:rsidRPr="00721C89">
                          <w:rPr>
                            <w:rFonts w:asciiTheme="minorHAnsi" w:hAnsiTheme="minorHAnsi"/>
                            <w:b/>
                          </w:rPr>
                          <w:t>0</w:t>
                        </w:r>
                      </w:p>
                    </w:tc>
                  </w:tr>
                </w:tbl>
                <w:p w:rsidR="006B69A7" w:rsidRPr="00721C89" w:rsidRDefault="006B69A7" w:rsidP="006B69A7">
                  <w:pPr>
                    <w:pStyle w:val="NormalWeb"/>
                    <w:spacing w:before="60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B69A7" w:rsidRPr="009315A3" w:rsidRDefault="006B69A7" w:rsidP="005E0ED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15A3" w:rsidRPr="00DD0D40" w:rsidTr="00203444">
        <w:trPr>
          <w:trHeight w:val="220"/>
        </w:trPr>
        <w:tc>
          <w:tcPr>
            <w:tcW w:w="10170" w:type="dxa"/>
            <w:shd w:val="clear" w:color="auto" w:fill="auto"/>
          </w:tcPr>
          <w:p w:rsidR="009315A3" w:rsidRPr="009315A3" w:rsidRDefault="009315A3" w:rsidP="008B6661">
            <w:pPr>
              <w:pStyle w:val="NormalWeb"/>
              <w:spacing w:before="6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15A3" w:rsidRPr="008425C6" w:rsidTr="00203444">
        <w:trPr>
          <w:trHeight w:val="515"/>
        </w:trPr>
        <w:tc>
          <w:tcPr>
            <w:tcW w:w="10170" w:type="dxa"/>
            <w:shd w:val="clear" w:color="auto" w:fill="auto"/>
          </w:tcPr>
          <w:p w:rsidR="009315A3" w:rsidRPr="00721C89" w:rsidRDefault="005E0EDB" w:rsidP="00721C89">
            <w:pPr>
              <w:autoSpaceDE w:val="0"/>
              <w:autoSpaceDN w:val="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0933DD" wp14:editId="33C059F9">
                      <wp:simplePos x="0" y="0"/>
                      <wp:positionH relativeFrom="column">
                        <wp:posOffset>61306</wp:posOffset>
                      </wp:positionH>
                      <wp:positionV relativeFrom="paragraph">
                        <wp:posOffset>88496</wp:posOffset>
                      </wp:positionV>
                      <wp:extent cx="6650182" cy="0"/>
                      <wp:effectExtent l="38100" t="38100" r="74930" b="952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018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942D24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5pt,6.95pt" to="528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" strokecolor="#0091ba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</w:tbl>
    <w:p w:rsidR="006B69A7" w:rsidRDefault="006B69A7" w:rsidP="006B69A7">
      <w:pPr>
        <w:pStyle w:val="NormalWeb"/>
        <w:spacing w:before="60" w:beforeAutospacing="0" w:after="0" w:afterAutospacing="0"/>
        <w:rPr>
          <w:rFonts w:asciiTheme="minorHAnsi" w:hAnsiTheme="minorHAnsi"/>
          <w:b/>
        </w:rPr>
      </w:pPr>
      <w:r w:rsidRPr="006B69A7">
        <w:rPr>
          <w:rFonts w:asciiTheme="minorHAnsi" w:hAnsiTheme="minorHAnsi"/>
          <w:b/>
        </w:rPr>
        <w:t xml:space="preserve">Registration:  </w:t>
      </w:r>
    </w:p>
    <w:p w:rsidR="006B69A7" w:rsidRPr="006B69A7" w:rsidRDefault="006B69A7" w:rsidP="006B69A7">
      <w:pPr>
        <w:pStyle w:val="NormalWeb"/>
        <w:spacing w:before="60" w:beforeAutospacing="0" w:after="0" w:afterAutospacing="0"/>
        <w:rPr>
          <w:rFonts w:asciiTheme="minorHAnsi" w:hAnsiTheme="minorHAnsi"/>
          <w:b/>
        </w:rPr>
      </w:pPr>
    </w:p>
    <w:p w:rsidR="006B69A7" w:rsidRDefault="006B69A7" w:rsidP="006B69A7">
      <w:pPr>
        <w:pStyle w:val="NormalWeb"/>
        <w:spacing w:before="60" w:beforeAutospacing="0" w:after="0" w:afterAutospacing="0"/>
        <w:rPr>
          <w:rFonts w:asciiTheme="minorHAnsi" w:hAnsiTheme="minorHAnsi"/>
        </w:rPr>
      </w:pPr>
      <w:r w:rsidRPr="006B69A7">
        <w:rPr>
          <w:rFonts w:asciiTheme="minorHAnsi" w:hAnsiTheme="minorHAnsi"/>
          <w:b/>
        </w:rPr>
        <w:t>HPH employees</w:t>
      </w:r>
      <w:r w:rsidRPr="006B69A7">
        <w:rPr>
          <w:rFonts w:asciiTheme="minorHAnsi" w:hAnsiTheme="minorHAnsi"/>
        </w:rPr>
        <w:t>:  Manager’s approval is required prior to registering AND register online through HPH Learning Center (HLC).  Type in catalog: ACP</w:t>
      </w:r>
      <w:r w:rsidR="00E96910">
        <w:rPr>
          <w:rFonts w:asciiTheme="minorHAnsi" w:hAnsiTheme="minorHAnsi"/>
        </w:rPr>
        <w:t xml:space="preserve"> MA</w:t>
      </w:r>
      <w:r w:rsidRPr="006B69A7">
        <w:rPr>
          <w:rFonts w:asciiTheme="minorHAnsi" w:hAnsiTheme="minorHAnsi"/>
        </w:rPr>
        <w:t>; Select course: HPH – Advance Care Planning</w:t>
      </w:r>
      <w:r w:rsidR="00E96910">
        <w:rPr>
          <w:rFonts w:asciiTheme="minorHAnsi" w:hAnsiTheme="minorHAnsi"/>
        </w:rPr>
        <w:t xml:space="preserve"> (ACP)</w:t>
      </w:r>
      <w:r w:rsidRPr="006B69A7">
        <w:rPr>
          <w:rFonts w:asciiTheme="minorHAnsi" w:hAnsiTheme="minorHAnsi"/>
        </w:rPr>
        <w:t xml:space="preserve"> Medical Assistant Class</w:t>
      </w:r>
      <w:r w:rsidR="00721C89">
        <w:rPr>
          <w:rFonts w:asciiTheme="minorHAnsi" w:hAnsiTheme="minorHAnsi"/>
        </w:rPr>
        <w:t xml:space="preserve"> </w:t>
      </w:r>
    </w:p>
    <w:p w:rsidR="006B69A7" w:rsidRPr="006B69A7" w:rsidRDefault="006B69A7" w:rsidP="006B69A7">
      <w:pPr>
        <w:pStyle w:val="NormalWeb"/>
        <w:spacing w:before="60" w:beforeAutospacing="0" w:after="0" w:afterAutospacing="0"/>
        <w:rPr>
          <w:rFonts w:asciiTheme="minorHAnsi" w:hAnsiTheme="minorHAnsi"/>
        </w:rPr>
      </w:pPr>
    </w:p>
    <w:p w:rsidR="006B69A7" w:rsidRPr="006B69A7" w:rsidRDefault="006B69A7" w:rsidP="006B69A7">
      <w:pPr>
        <w:pStyle w:val="NormalWeb"/>
        <w:spacing w:before="60" w:beforeAutospacing="0" w:after="0" w:afterAutospacing="0"/>
        <w:rPr>
          <w:rStyle w:val="Hyperlink"/>
          <w:rFonts w:asciiTheme="minorHAnsi" w:hAnsiTheme="minorHAnsi"/>
        </w:rPr>
      </w:pPr>
      <w:r w:rsidRPr="006B69A7">
        <w:rPr>
          <w:rFonts w:asciiTheme="minorHAnsi" w:hAnsiTheme="minorHAnsi"/>
          <w:b/>
        </w:rPr>
        <w:t>Non HPH participants</w:t>
      </w:r>
      <w:r w:rsidRPr="006B69A7">
        <w:rPr>
          <w:rFonts w:asciiTheme="minorHAnsi" w:hAnsiTheme="minorHAnsi"/>
        </w:rPr>
        <w:t xml:space="preserve">:  Register via email: </w:t>
      </w:r>
      <w:hyperlink r:id="rId8" w:history="1">
        <w:r w:rsidRPr="006B69A7">
          <w:rPr>
            <w:rStyle w:val="Hyperlink"/>
            <w:rFonts w:asciiTheme="minorHAnsi" w:hAnsiTheme="minorHAnsi"/>
          </w:rPr>
          <w:t>michelle.cantillo@hawaiipacifichealth.org</w:t>
        </w:r>
      </w:hyperlink>
    </w:p>
    <w:p w:rsidR="006B69A7" w:rsidRPr="006B69A7" w:rsidRDefault="006B69A7" w:rsidP="006B69A7">
      <w:pPr>
        <w:pStyle w:val="NormalWeb"/>
        <w:spacing w:before="60" w:beforeAutospacing="0" w:after="0" w:afterAutospacing="0"/>
        <w:rPr>
          <w:rFonts w:asciiTheme="minorHAnsi" w:hAnsiTheme="minorHAnsi"/>
        </w:rPr>
      </w:pPr>
      <w:r w:rsidRPr="006B69A7">
        <w:rPr>
          <w:rStyle w:val="Hyperlink"/>
          <w:rFonts w:asciiTheme="minorHAnsi" w:hAnsiTheme="minorHAnsi"/>
          <w:color w:val="auto"/>
          <w:u w:val="none"/>
        </w:rPr>
        <w:t>Please contact Michelle Cantillo, RN, HPH ACP Coordinator at 808-535-7874 or via email for any questions.</w:t>
      </w:r>
    </w:p>
    <w:p w:rsidR="00085548" w:rsidRPr="006B69A7" w:rsidRDefault="00085548" w:rsidP="005E0EDB"/>
    <w:sectPr w:rsidR="00085548" w:rsidRPr="006B69A7" w:rsidSect="0008554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62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204" w:rsidRDefault="00827204" w:rsidP="00F02C17">
      <w:r>
        <w:separator/>
      </w:r>
    </w:p>
  </w:endnote>
  <w:endnote w:type="continuationSeparator" w:id="0">
    <w:p w:rsidR="00827204" w:rsidRDefault="00827204" w:rsidP="00F0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Medium">
    <w:altName w:val="Times New Roman"/>
    <w:charset w:val="00"/>
    <w:family w:val="auto"/>
    <w:pitch w:val="variable"/>
    <w:sig w:usb0="00000001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C4" w:rsidRPr="00085548" w:rsidRDefault="00A76CC4" w:rsidP="00CC1FF9">
    <w:pPr>
      <w:pStyle w:val="Footer"/>
      <w:tabs>
        <w:tab w:val="clear" w:pos="4320"/>
        <w:tab w:val="clear" w:pos="8640"/>
      </w:tabs>
      <w:ind w:left="-720"/>
      <w:rPr>
        <w:color w:val="808080" w:themeColor="background1" w:themeShade="80"/>
        <w:sz w:val="20"/>
        <w:szCs w:val="20"/>
      </w:rPr>
    </w:pPr>
    <w:r w:rsidRPr="00085548">
      <w:rPr>
        <w:rStyle w:val="PageNumber"/>
        <w:color w:val="808080" w:themeColor="background1" w:themeShade="80"/>
        <w:sz w:val="20"/>
        <w:szCs w:val="20"/>
      </w:rPr>
      <w:t xml:space="preserve">Page </w:t>
    </w:r>
    <w:r w:rsidRPr="00085548">
      <w:rPr>
        <w:rStyle w:val="PageNumber"/>
        <w:color w:val="808080" w:themeColor="background1" w:themeShade="80"/>
        <w:sz w:val="20"/>
        <w:szCs w:val="20"/>
      </w:rPr>
      <w:fldChar w:fldCharType="begin"/>
    </w:r>
    <w:r w:rsidRPr="00085548">
      <w:rPr>
        <w:rStyle w:val="PageNumber"/>
        <w:color w:val="808080" w:themeColor="background1" w:themeShade="80"/>
        <w:sz w:val="20"/>
        <w:szCs w:val="20"/>
      </w:rPr>
      <w:instrText xml:space="preserve"> PAGE </w:instrText>
    </w:r>
    <w:r w:rsidRPr="00085548">
      <w:rPr>
        <w:rStyle w:val="PageNumber"/>
        <w:color w:val="808080" w:themeColor="background1" w:themeShade="80"/>
        <w:sz w:val="20"/>
        <w:szCs w:val="20"/>
      </w:rPr>
      <w:fldChar w:fldCharType="separate"/>
    </w:r>
    <w:r w:rsidR="00203444">
      <w:rPr>
        <w:rStyle w:val="PageNumber"/>
        <w:noProof/>
        <w:color w:val="808080" w:themeColor="background1" w:themeShade="80"/>
        <w:sz w:val="20"/>
        <w:szCs w:val="20"/>
      </w:rPr>
      <w:t>2</w:t>
    </w:r>
    <w:r w:rsidRPr="00085548">
      <w:rPr>
        <w:rStyle w:val="PageNumber"/>
        <w:color w:val="808080" w:themeColor="background1" w:themeShade="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E5A" w:rsidRDefault="00071E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237AD" wp14:editId="1F0C4A1F">
              <wp:simplePos x="0" y="0"/>
              <wp:positionH relativeFrom="column">
                <wp:posOffset>-904875</wp:posOffset>
              </wp:positionH>
              <wp:positionV relativeFrom="paragraph">
                <wp:posOffset>-139065</wp:posOffset>
              </wp:positionV>
              <wp:extent cx="7772400" cy="981075"/>
              <wp:effectExtent l="57150" t="19050" r="57150" b="857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81075"/>
                      </a:xfrm>
                      <a:prstGeom prst="rect">
                        <a:avLst/>
                      </a:prstGeom>
                      <a:solidFill>
                        <a:srgbClr val="0190B8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4C2140" id="Rectangle 4" o:spid="_x0000_s1026" style="position:absolute;margin-left:-71.25pt;margin-top:-10.95pt;width:612pt;height:7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" fillcolor="#0190b8" stroked="f"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204" w:rsidRDefault="00827204" w:rsidP="00F02C17">
      <w:r>
        <w:separator/>
      </w:r>
    </w:p>
  </w:footnote>
  <w:footnote w:type="continuationSeparator" w:id="0">
    <w:p w:rsidR="00827204" w:rsidRDefault="00827204" w:rsidP="00F02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C4" w:rsidRDefault="00A76CC4" w:rsidP="00F02C17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C4" w:rsidRDefault="00D51407" w:rsidP="00F62C2F">
    <w:pPr>
      <w:pStyle w:val="Header"/>
      <w:tabs>
        <w:tab w:val="clear" w:pos="4320"/>
        <w:tab w:val="clear" w:pos="8640"/>
      </w:tabs>
    </w:pPr>
    <w:r w:rsidRPr="00F62C2F">
      <w:rPr>
        <w:rFonts w:ascii="Gotham Medium" w:hAnsi="Gotham Medium"/>
        <w:noProof/>
        <w:color w:val="77777B"/>
      </w:rPr>
      <w:drawing>
        <wp:anchor distT="0" distB="0" distL="114300" distR="114300" simplePos="0" relativeHeight="251662336" behindDoc="0" locked="0" layoutInCell="1" allowOverlap="1" wp14:anchorId="0FD3C408" wp14:editId="6005947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73605" cy="1028700"/>
          <wp:effectExtent l="0" t="0" r="0" b="0"/>
          <wp:wrapThrough wrapText="bothSides">
            <wp:wrapPolygon edited="0">
              <wp:start x="10791" y="0"/>
              <wp:lineTo x="0" y="400"/>
              <wp:lineTo x="0" y="16000"/>
              <wp:lineTo x="10791" y="19200"/>
              <wp:lineTo x="0" y="19200"/>
              <wp:lineTo x="0" y="21200"/>
              <wp:lineTo x="21392" y="21200"/>
              <wp:lineTo x="21392" y="19200"/>
              <wp:lineTo x="10791" y="19200"/>
              <wp:lineTo x="18741" y="15600"/>
              <wp:lineTo x="18741" y="12800"/>
              <wp:lineTo x="16659" y="12800"/>
              <wp:lineTo x="21013" y="9600"/>
              <wp:lineTo x="21392" y="3200"/>
              <wp:lineTo x="21392" y="400"/>
              <wp:lineTo x="11548" y="0"/>
              <wp:lineTo x="1079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6CC4" w:rsidRDefault="00A76CC4" w:rsidP="00085548">
    <w:pPr>
      <w:pStyle w:val="Header"/>
      <w:tabs>
        <w:tab w:val="clear" w:pos="4320"/>
        <w:tab w:val="clear" w:pos="8640"/>
      </w:tabs>
    </w:pPr>
  </w:p>
  <w:p w:rsidR="00A76CC4" w:rsidRPr="005E5FA0" w:rsidRDefault="004A4ABA" w:rsidP="001C52ED">
    <w:pPr>
      <w:pStyle w:val="Header"/>
      <w:tabs>
        <w:tab w:val="clear" w:pos="4320"/>
        <w:tab w:val="clear" w:pos="8640"/>
      </w:tabs>
      <w:jc w:val="right"/>
      <w:rPr>
        <w:sz w:val="30"/>
        <w:szCs w:val="30"/>
      </w:rPr>
    </w:pPr>
    <w:r w:rsidRPr="005E5FA0">
      <w:rPr>
        <w:rFonts w:ascii="Gotham Medium" w:hAnsi="Gotham Medium"/>
        <w:noProof/>
        <w:color w:val="77777B"/>
        <w:spacing w:val="10"/>
        <w:sz w:val="30"/>
        <w:szCs w:val="30"/>
      </w:rPr>
      <w:t>hawaiipacifichealth.org</w:t>
    </w:r>
  </w:p>
  <w:p w:rsidR="00A76CC4" w:rsidRDefault="00A76CC4" w:rsidP="00085548">
    <w:pPr>
      <w:pStyle w:val="Header"/>
      <w:tabs>
        <w:tab w:val="clear" w:pos="4320"/>
        <w:tab w:val="clear" w:pos="8640"/>
      </w:tabs>
    </w:pPr>
  </w:p>
  <w:p w:rsidR="00A76CC4" w:rsidRDefault="00A76CC4" w:rsidP="00085548">
    <w:pPr>
      <w:pStyle w:val="Header"/>
      <w:tabs>
        <w:tab w:val="clear" w:pos="4320"/>
        <w:tab w:val="clear" w:pos="8640"/>
      </w:tabs>
    </w:pPr>
  </w:p>
  <w:p w:rsidR="00A76CC4" w:rsidRPr="00085548" w:rsidRDefault="00A76CC4" w:rsidP="000855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56CAE"/>
    <w:multiLevelType w:val="hybridMultilevel"/>
    <w:tmpl w:val="4520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17"/>
    <w:rsid w:val="00071E5A"/>
    <w:rsid w:val="00085548"/>
    <w:rsid w:val="000904E4"/>
    <w:rsid w:val="000D50EB"/>
    <w:rsid w:val="000E139D"/>
    <w:rsid w:val="001C52ED"/>
    <w:rsid w:val="00203444"/>
    <w:rsid w:val="00220F7C"/>
    <w:rsid w:val="00296CDA"/>
    <w:rsid w:val="00297D93"/>
    <w:rsid w:val="00301A78"/>
    <w:rsid w:val="00393B27"/>
    <w:rsid w:val="00452CDF"/>
    <w:rsid w:val="004A4ABA"/>
    <w:rsid w:val="00503989"/>
    <w:rsid w:val="005A1C3F"/>
    <w:rsid w:val="005B633A"/>
    <w:rsid w:val="005E0EDB"/>
    <w:rsid w:val="005E5FA0"/>
    <w:rsid w:val="006871AB"/>
    <w:rsid w:val="006B69A7"/>
    <w:rsid w:val="00721C89"/>
    <w:rsid w:val="007C393F"/>
    <w:rsid w:val="007E3497"/>
    <w:rsid w:val="00827204"/>
    <w:rsid w:val="008611AE"/>
    <w:rsid w:val="008A7B14"/>
    <w:rsid w:val="009315A3"/>
    <w:rsid w:val="009756DE"/>
    <w:rsid w:val="009E31C1"/>
    <w:rsid w:val="00A60387"/>
    <w:rsid w:val="00A76CC4"/>
    <w:rsid w:val="00A87105"/>
    <w:rsid w:val="00B973C9"/>
    <w:rsid w:val="00C716DA"/>
    <w:rsid w:val="00CC1FF9"/>
    <w:rsid w:val="00D51407"/>
    <w:rsid w:val="00DE05C9"/>
    <w:rsid w:val="00E32E54"/>
    <w:rsid w:val="00E34B62"/>
    <w:rsid w:val="00E57DE3"/>
    <w:rsid w:val="00E96910"/>
    <w:rsid w:val="00EB103E"/>
    <w:rsid w:val="00F01D25"/>
    <w:rsid w:val="00F02C17"/>
    <w:rsid w:val="00F04E95"/>
    <w:rsid w:val="00F6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D85082"/>
  <w14:defaultImageDpi w14:val="300"/>
  <w15:docId w15:val="{98B04249-AE74-442C-9BF7-86E0ED20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D25"/>
  </w:style>
  <w:style w:type="paragraph" w:styleId="Heading1">
    <w:name w:val="heading 1"/>
    <w:basedOn w:val="Normal"/>
    <w:next w:val="Normal"/>
    <w:link w:val="Heading1Char"/>
    <w:qFormat/>
    <w:rsid w:val="009E31C1"/>
    <w:pPr>
      <w:keepNext/>
      <w:jc w:val="center"/>
      <w:outlineLvl w:val="0"/>
    </w:pPr>
    <w:rPr>
      <w:rFonts w:ascii="Arial" w:eastAsia="Times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02C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2C17"/>
  </w:style>
  <w:style w:type="paragraph" w:styleId="Footer">
    <w:name w:val="footer"/>
    <w:basedOn w:val="Normal"/>
    <w:link w:val="FooterChar"/>
    <w:uiPriority w:val="99"/>
    <w:unhideWhenUsed/>
    <w:rsid w:val="00F02C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C17"/>
  </w:style>
  <w:style w:type="paragraph" w:styleId="BalloonText">
    <w:name w:val="Balloon Text"/>
    <w:basedOn w:val="Normal"/>
    <w:link w:val="BalloonTextChar"/>
    <w:uiPriority w:val="99"/>
    <w:semiHidden/>
    <w:unhideWhenUsed/>
    <w:rsid w:val="00F02C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1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85548"/>
  </w:style>
  <w:style w:type="character" w:customStyle="1" w:styleId="Heading1Char">
    <w:name w:val="Heading 1 Char"/>
    <w:basedOn w:val="DefaultParagraphFont"/>
    <w:link w:val="Heading1"/>
    <w:rsid w:val="009E31C1"/>
    <w:rPr>
      <w:rFonts w:ascii="Arial" w:eastAsia="Times" w:hAnsi="Arial" w:cs="Times New Roman"/>
      <w:b/>
      <w:sz w:val="20"/>
      <w:szCs w:val="20"/>
    </w:rPr>
  </w:style>
  <w:style w:type="table" w:styleId="TableGrid">
    <w:name w:val="Table Grid"/>
    <w:basedOn w:val="TableNormal"/>
    <w:rsid w:val="009315A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315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rsid w:val="009315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cantillo@hawaiipacifichealth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hph-arial-theme">
  <a:themeElements>
    <a:clrScheme name="HPH 1">
      <a:dk1>
        <a:srgbClr val="78787B"/>
      </a:dk1>
      <a:lt1>
        <a:sysClr val="window" lastClr="FFFFFF"/>
      </a:lt1>
      <a:dk2>
        <a:srgbClr val="404040"/>
      </a:dk2>
      <a:lt2>
        <a:srgbClr val="F4F2EC"/>
      </a:lt2>
      <a:accent1>
        <a:srgbClr val="0091BA"/>
      </a:accent1>
      <a:accent2>
        <a:srgbClr val="F58220"/>
      </a:accent2>
      <a:accent3>
        <a:srgbClr val="62A945"/>
      </a:accent3>
      <a:accent4>
        <a:srgbClr val="862065"/>
      </a:accent4>
      <a:accent5>
        <a:srgbClr val="0071B9"/>
      </a:accent5>
      <a:accent6>
        <a:srgbClr val="78787B"/>
      </a:accent6>
      <a:hlink>
        <a:srgbClr val="0091BA"/>
      </a:hlink>
      <a:folHlink>
        <a:srgbClr val="78787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6C7E48-82B0-40D1-8BA2-EE5756C7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Anthology Marketing Group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Lum</dc:creator>
  <cp:keywords/>
  <dc:description/>
  <cp:lastModifiedBy>Cantillo, Michelle</cp:lastModifiedBy>
  <cp:revision>3</cp:revision>
  <cp:lastPrinted>2017-01-26T20:59:00Z</cp:lastPrinted>
  <dcterms:created xsi:type="dcterms:W3CDTF">2017-11-22T17:59:00Z</dcterms:created>
  <dcterms:modified xsi:type="dcterms:W3CDTF">2017-12-08T19:35:00Z</dcterms:modified>
</cp:coreProperties>
</file>